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rebuchet MS" w:cs="Trebuchet MS" w:eastAsia="Trebuchet MS" w:hAnsi="Trebuchet MS"/>
          <w:b w:val="1"/>
          <w:color w:val="4c113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c1130"/>
          <w:sz w:val="48"/>
          <w:szCs w:val="48"/>
          <w:rtl w:val="0"/>
        </w:rPr>
        <w:t xml:space="preserve">Scott Fredley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rebuchet MS" w:cs="Trebuchet MS" w:eastAsia="Trebuchet MS" w:hAnsi="Trebuchet MS"/>
          <w:b w:val="1"/>
          <w:color w:val="4c113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c1130"/>
          <w:sz w:val="28"/>
          <w:szCs w:val="28"/>
          <w:rtl w:val="0"/>
        </w:rPr>
        <w:t xml:space="preserve">User Experience Designer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Open Sans" w:cs="Open Sans" w:eastAsia="Open Sans" w:hAnsi="Open Sans"/>
          <w:b w:val="1"/>
          <w:color w:val="980000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color w:val="990000"/>
          <w:sz w:val="24"/>
          <w:szCs w:val="24"/>
          <w:u w:val="single"/>
          <w:rtl w:val="0"/>
        </w:rPr>
        <w:t xml:space="preserve">(425) 971-0931</w:t>
      </w:r>
      <w:r w:rsidDel="00000000" w:rsidR="00000000" w:rsidRPr="00000000">
        <w:rPr>
          <w:rFonts w:ascii="Open Sans" w:cs="Open Sans" w:eastAsia="Open Sans" w:hAnsi="Open Sans"/>
          <w:color w:val="990000"/>
          <w:sz w:val="24"/>
          <w:szCs w:val="24"/>
          <w:rtl w:val="0"/>
        </w:rPr>
        <w:tab/>
        <w:t xml:space="preserve">   </w:t>
      </w:r>
      <w:hyperlink r:id="rId6">
        <w:r w:rsidDel="00000000" w:rsidR="00000000" w:rsidRPr="00000000">
          <w:rPr>
            <w:rFonts w:ascii="Open Sans" w:cs="Open Sans" w:eastAsia="Open Sans" w:hAnsi="Open Sans"/>
            <w:color w:val="980000"/>
            <w:u w:val="single"/>
            <w:rtl w:val="0"/>
          </w:rPr>
          <w:t xml:space="preserve">S.Fredley@live.com</w:t>
        </w:r>
      </w:hyperlink>
      <w:r w:rsidDel="00000000" w:rsidR="00000000" w:rsidRPr="00000000">
        <w:rPr>
          <w:rFonts w:ascii="Open Sans" w:cs="Open Sans" w:eastAsia="Open Sans" w:hAnsi="Open Sans"/>
          <w:color w:val="99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Open Sans" w:cs="Open Sans" w:eastAsia="Open Sans" w:hAnsi="Open Sans"/>
          <w:color w:val="990000"/>
          <w:sz w:val="24"/>
          <w:szCs w:val="24"/>
          <w:rtl w:val="0"/>
        </w:rPr>
        <w:tab/>
      </w:r>
      <w:hyperlink r:id="rId7">
        <w:r w:rsidDel="00000000" w:rsidR="00000000" w:rsidRPr="00000000">
          <w:rPr>
            <w:rFonts w:ascii="Open Sans" w:cs="Open Sans" w:eastAsia="Open Sans" w:hAnsi="Open Sans"/>
            <w:color w:val="980000"/>
            <w:u w:val="single"/>
            <w:rtl w:val="0"/>
          </w:rPr>
          <w:t xml:space="preserve">www.ScottFredley.com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color w:val="4c1130"/>
          <w:sz w:val="48"/>
          <w:szCs w:val="48"/>
        </w:rPr>
      </w:pPr>
      <w:r w:rsidDel="00000000" w:rsidR="00000000" w:rsidRPr="00000000">
        <w:rPr>
          <w:color w:val="4c1130"/>
          <w:sz w:val="48"/>
          <w:szCs w:val="48"/>
          <w:rtl w:val="0"/>
        </w:rPr>
        <w:t xml:space="preserve">About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Scott is an interdisciplinary user experience designer with a focus in technical game design. When he's not making games on the computer, he's making any number of mixed media crafts with his hands, including but not limited to: A framed pop culture print of a handsome faced anime fish, a 1980's Datusn 280zx restoration, and an experimental clothing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color w:val="4c1130"/>
          <w:sz w:val="48"/>
          <w:szCs w:val="48"/>
        </w:rPr>
      </w:pPr>
      <w:r w:rsidDel="00000000" w:rsidR="00000000" w:rsidRPr="00000000">
        <w:rPr>
          <w:color w:val="4c1130"/>
          <w:sz w:val="48"/>
          <w:szCs w:val="48"/>
          <w:rtl w:val="0"/>
        </w:rPr>
        <w:t xml:space="preserve">Skills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990000"/>
          <w:rtl w:val="0"/>
        </w:rPr>
        <w:t xml:space="preserve">Design: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Adobe XD, Human Centered Design, User Stories, Wireframe, Storyboard, Prototyping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990000"/>
          <w:rtl w:val="0"/>
        </w:rPr>
        <w:t xml:space="preserve">Programming</w:t>
      </w:r>
      <w:r w:rsidDel="00000000" w:rsidR="00000000" w:rsidRPr="00000000">
        <w:rPr>
          <w:rFonts w:ascii="Open Sans" w:cs="Open Sans" w:eastAsia="Open Sans" w:hAnsi="Open Sans"/>
          <w:color w:val="990000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color w:val="99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LUA, C#, GML, CSS, 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990000"/>
          <w:rtl w:val="0"/>
        </w:rPr>
        <w:t xml:space="preserve">Game Engines</w:t>
      </w:r>
      <w:r w:rsidDel="00000000" w:rsidR="00000000" w:rsidRPr="00000000">
        <w:rPr>
          <w:rFonts w:ascii="Open Sans" w:cs="Open Sans" w:eastAsia="Open Sans" w:hAnsi="Open Sans"/>
          <w:color w:val="990000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color w:val="99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  <w:t xml:space="preserve">Slipspace,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Unity 2018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, GameMaker Studio 2, Roblox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990000"/>
          <w:rtl w:val="0"/>
        </w:rPr>
        <w:t xml:space="preserve">Graphics</w:t>
      </w:r>
      <w:r w:rsidDel="00000000" w:rsidR="00000000" w:rsidRPr="00000000">
        <w:rPr>
          <w:rFonts w:ascii="Open Sans" w:cs="Open Sans" w:eastAsia="Open Sans" w:hAnsi="Open Sans"/>
          <w:b w:val="1"/>
          <w:color w:val="990000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color w:val="99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Photoshop, Illustrator, Maya, Blender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76" w:lineRule="auto"/>
        <w:ind w:left="720" w:hanging="360"/>
        <w:rPr>
          <w:rFonts w:ascii="Open Sans" w:cs="Open Sans" w:eastAsia="Open Sans" w:hAnsi="Open Sans"/>
          <w:sz w:val="18"/>
          <w:szCs w:val="18"/>
        </w:rPr>
        <w:sectPr>
          <w:pgSz w:h="15840" w:w="12240" w:orient="portrait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Fonts w:ascii="Open Sans" w:cs="Open Sans" w:eastAsia="Open Sans" w:hAnsi="Open Sans"/>
          <w:i w:val="1"/>
          <w:color w:val="990000"/>
          <w:rtl w:val="0"/>
        </w:rPr>
        <w:t xml:space="preserve">Documentation</w:t>
      </w:r>
      <w:r w:rsidDel="00000000" w:rsidR="00000000" w:rsidRPr="00000000">
        <w:rPr>
          <w:rFonts w:ascii="Open Sans" w:cs="Open Sans" w:eastAsia="Open Sans" w:hAnsi="Open Sans"/>
          <w:b w:val="1"/>
          <w:color w:val="990000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color w:val="99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  <w:t xml:space="preserve">Azure Dev Ops, Confluence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color w:val="4c1130"/>
          <w:sz w:val="48"/>
          <w:szCs w:val="48"/>
        </w:rPr>
      </w:pPr>
      <w:r w:rsidDel="00000000" w:rsidR="00000000" w:rsidRPr="00000000">
        <w:rPr>
          <w:color w:val="4c1130"/>
          <w:sz w:val="48"/>
          <w:szCs w:val="4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990000"/>
          <w:sz w:val="24"/>
          <w:szCs w:val="24"/>
          <w:rtl w:val="0"/>
        </w:rPr>
        <w:t xml:space="preserve">University of Washington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(Graduated June 2017)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0"/>
          <w:sz w:val="20"/>
          <w:szCs w:val="20"/>
          <w:rtl w:val="0"/>
        </w:rPr>
        <w:t xml:space="preserve">Bachelors in</w:t>
      </w:r>
      <w:r w:rsidDel="00000000" w:rsidR="00000000" w:rsidRPr="00000000">
        <w:rPr>
          <w:rFonts w:ascii="Open Sans" w:cs="Open Sans" w:eastAsia="Open Sans" w:hAnsi="Open Sans"/>
          <w:b w:val="0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1"/>
          <w:sz w:val="20"/>
          <w:szCs w:val="20"/>
          <w:rtl w:val="0"/>
        </w:rPr>
        <w:t xml:space="preserve">Interactive Media and Design</w:t>
      </w:r>
      <w:r w:rsidDel="00000000" w:rsidR="00000000" w:rsidRPr="00000000">
        <w:rPr>
          <w:rFonts w:ascii="Open Sans" w:cs="Open Sans" w:eastAsia="Open Sans" w:hAnsi="Open Sans"/>
          <w:b w:val="0"/>
          <w:sz w:val="20"/>
          <w:szCs w:val="20"/>
          <w:rtl w:val="0"/>
        </w:rPr>
        <w:t xml:space="preserve"> with a minor in </w:t>
      </w:r>
      <w:r w:rsidDel="00000000" w:rsidR="00000000" w:rsidRPr="00000000">
        <w:rPr>
          <w:rFonts w:ascii="Open Sans" w:cs="Open Sans" w:eastAsia="Open Sans" w:hAnsi="Open Sans"/>
          <w:b w:val="0"/>
          <w:i w:val="1"/>
          <w:sz w:val="20"/>
          <w:szCs w:val="20"/>
          <w:rtl w:val="0"/>
        </w:rPr>
        <w:t xml:space="preserve">Computer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color w:val="4c1130"/>
          <w:sz w:val="48"/>
          <w:szCs w:val="48"/>
          <w:rtl w:val="0"/>
        </w:rPr>
        <w:t xml:space="preserve">Jobs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990000"/>
          <w:sz w:val="24"/>
          <w:szCs w:val="24"/>
          <w:rtl w:val="0"/>
        </w:rPr>
        <w:t xml:space="preserve">Technical UX Designer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, 343 Industries (Halo Infinite)</w:t>
        <w:tab/>
        <w:tab/>
        <w:tab/>
        <w:t xml:space="preserve">(March 2019 - Present)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line="276" w:lineRule="auto"/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Designed, implemented, and iterated multiple HUD widgets to ship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line="276" w:lineRule="auto"/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Innovates new designs by abstracting the goals and problems from the UI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line="276" w:lineRule="auto"/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Collaborates with sandbox, multiplayer, and campaign teams to understand feature cost and alternatives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line="276" w:lineRule="auto"/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Communicates with engineers and artists by tracking next steps and follows up with partner teams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line="276" w:lineRule="auto"/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Champions accessibility for all users by leveraging user stories, design empathy, and accessibility standards</w:t>
      </w:r>
    </w:p>
    <w:p w:rsidR="00000000" w:rsidDel="00000000" w:rsidP="00000000" w:rsidRDefault="00000000" w:rsidRPr="00000000" w14:paraId="00000016">
      <w:pPr>
        <w:spacing w:after="0" w:line="276" w:lineRule="auto"/>
        <w:ind w:left="72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990000"/>
          <w:sz w:val="24"/>
          <w:szCs w:val="24"/>
          <w:rtl w:val="0"/>
        </w:rPr>
        <w:t xml:space="preserve">Technical Artist, Art Director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, GameQbator</w:t>
        <w:tab/>
        <w:tab/>
        <w:tab/>
        <w:tab/>
        <w:t xml:space="preserve">(April 2017 – Aug 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line="276" w:lineRule="auto"/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Designed and engineered a socketing weapon interface that greatly simplified user interactions with the weapon system in Lua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="276" w:lineRule="auto"/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Designed, directed and helped build four huge multiplayer maps in Roblox engine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76" w:lineRule="auto"/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Designed and engineered a full base customization system and user interface with upgradable buildings and customizable zoo in Lua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76" w:lineRule="auto"/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Designed and engineered matching vehicle and pet customize system with interchangeable themed skins, particle systems and armor in Lua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color w:val="4c1130"/>
          <w:sz w:val="48"/>
          <w:szCs w:val="48"/>
          <w:rtl w:val="0"/>
        </w:rPr>
        <w:t xml:space="preserve">Self-Started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990000"/>
          <w:sz w:val="24"/>
          <w:szCs w:val="24"/>
          <w:rtl w:val="0"/>
        </w:rPr>
        <w:t xml:space="preserve">Game Designer, Engineer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, </w:t>
      </w:r>
      <w:hyperlink r:id="rId8">
        <w:r w:rsidDel="00000000" w:rsidR="00000000" w:rsidRPr="00000000">
          <w:rPr>
            <w:rFonts w:ascii="Open Sans" w:cs="Open Sans" w:eastAsia="Open Sans" w:hAnsi="Open Sans"/>
            <w:b w:val="1"/>
            <w:sz w:val="24"/>
            <w:szCs w:val="24"/>
            <w:rtl w:val="0"/>
          </w:rPr>
          <w:t xml:space="preserve">Some Assembly Required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ab/>
        <w:tab/>
        <w:tab/>
        <w:t xml:space="preserve">(Nov 2018 – Dec 2018)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76" w:lineRule="auto"/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Designed and engineered an hour of unique and fun physics based gameplay in a 30 day game jam in Unity Engine and C#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76" w:lineRule="auto"/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Built an extensible object based combat system of over 10 enemies, 14 weapon parts, and 5 building parts from scratch in C#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76" w:lineRule="auto"/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Managed a strict week to week, agile project schedule with weekly scrum meetings and product backlog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center"/>
        <w:rPr>
          <w:rFonts w:ascii="Trebuchet MS" w:cs="Trebuchet MS" w:eastAsia="Trebuchet MS" w:hAnsi="Trebuchet MS"/>
          <w:b w:val="1"/>
          <w:color w:val="4c11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center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c1130"/>
          <w:sz w:val="24"/>
          <w:szCs w:val="24"/>
          <w:rtl w:val="0"/>
        </w:rPr>
        <w:t xml:space="preserve">References available upon request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.Fredley@live.com" TargetMode="External"/><Relationship Id="rId7" Type="http://schemas.openxmlformats.org/officeDocument/2006/relationships/hyperlink" Target="http://www.scottfredley.com" TargetMode="External"/><Relationship Id="rId8" Type="http://schemas.openxmlformats.org/officeDocument/2006/relationships/hyperlink" Target="https://studiofredley.itch.io/some-assembly-require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